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92" w:rsidRDefault="00A243CE" w:rsidP="00441BD4">
      <w:pPr>
        <w:pStyle w:val="1"/>
        <w:spacing w:before="77"/>
        <w:ind w:left="1719" w:right="1736" w:firstLine="0"/>
        <w:jc w:val="center"/>
        <w:rPr>
          <w:b w:val="0"/>
          <w:sz w:val="20"/>
        </w:rPr>
      </w:pPr>
      <w:r>
        <w:t xml:space="preserve">Договор возмездного оказания услуг № </w:t>
      </w:r>
      <w:r w:rsidR="00441BD4" w:rsidRPr="00441BD4">
        <w:t>____________</w:t>
      </w:r>
    </w:p>
    <w:p w:rsidR="00293D92" w:rsidRDefault="00293D92">
      <w:pPr>
        <w:pStyle w:val="a3"/>
        <w:rPr>
          <w:b/>
          <w:sz w:val="20"/>
        </w:rPr>
      </w:pPr>
    </w:p>
    <w:p w:rsidR="00293D92" w:rsidRDefault="00A243CE" w:rsidP="00441BD4">
      <w:pPr>
        <w:pStyle w:val="a3"/>
        <w:spacing w:before="173"/>
        <w:ind w:right="132"/>
        <w:jc w:val="right"/>
      </w:pPr>
      <w:proofErr w:type="spellStart"/>
      <w:r>
        <w:t>г</w:t>
      </w:r>
      <w:proofErr w:type="gramStart"/>
      <w:r>
        <w:t>.Н</w:t>
      </w:r>
      <w:proofErr w:type="gramEnd"/>
      <w:r>
        <w:t>овосибирск</w:t>
      </w:r>
      <w:proofErr w:type="spellEnd"/>
      <w:r w:rsidR="00441BD4" w:rsidRPr="00441BD4">
        <w:t xml:space="preserve">                                                                                                                      </w:t>
      </w:r>
      <w:r>
        <w:t xml:space="preserve"> </w:t>
      </w:r>
      <w:r w:rsidR="00441BD4" w:rsidRPr="00441BD4">
        <w:t>_____________________</w:t>
      </w:r>
      <w:r>
        <w:t>г.</w:t>
      </w:r>
    </w:p>
    <w:p w:rsidR="00293D92" w:rsidRDefault="00293D92">
      <w:pPr>
        <w:pStyle w:val="a3"/>
        <w:spacing w:before="3"/>
        <w:rPr>
          <w:sz w:val="21"/>
        </w:rPr>
      </w:pPr>
    </w:p>
    <w:p w:rsidR="00293D92" w:rsidRDefault="00A243CE">
      <w:pPr>
        <w:pStyle w:val="a3"/>
        <w:tabs>
          <w:tab w:val="left" w:pos="5290"/>
        </w:tabs>
        <w:spacing w:line="316" w:lineRule="auto"/>
        <w:ind w:left="114" w:right="457"/>
      </w:pPr>
      <w:r>
        <w:t>Акционерное общество «Завод электротехнической арматуры», именуемое в дальнейшем «Заказчик», в лице коммерческого директора Райчук Юлии Юрьевны, действующей на основании доверенности № 52 от 19.11.2021 г.</w:t>
      </w:r>
      <w:proofErr w:type="gramStart"/>
      <w:r>
        <w:t xml:space="preserve"> ,</w:t>
      </w:r>
      <w:proofErr w:type="gramEnd"/>
      <w:r>
        <w:t xml:space="preserve"> с одной стороны, и </w:t>
      </w:r>
      <w:r w:rsidR="00441BD4" w:rsidRPr="00441BD4">
        <w:t>_____________________</w:t>
      </w:r>
      <w:r>
        <w:t xml:space="preserve"> именуемое в дальнейшем «Исполнитель», в лице </w:t>
      </w:r>
      <w:r w:rsidR="00441BD4" w:rsidRPr="00441BD4">
        <w:t xml:space="preserve">_______________________ </w:t>
      </w:r>
      <w:r>
        <w:t xml:space="preserve"> 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41BD4" w:rsidRPr="00441BD4">
        <w:rPr>
          <w:u w:val="single"/>
        </w:rPr>
        <w:t>_______________________</w:t>
      </w:r>
      <w:r>
        <w:t>с другой стороны, заключили настоящий договор (далее - Договор) о</w:t>
      </w:r>
      <w:r>
        <w:rPr>
          <w:spacing w:val="-2"/>
        </w:rPr>
        <w:t xml:space="preserve"> </w:t>
      </w:r>
      <w:r>
        <w:t>нижеследующем:</w:t>
      </w:r>
    </w:p>
    <w:p w:rsidR="00293D92" w:rsidRDefault="00293D92">
      <w:pPr>
        <w:pStyle w:val="a3"/>
        <w:spacing w:before="5"/>
        <w:rPr>
          <w:sz w:val="15"/>
        </w:rPr>
      </w:pPr>
    </w:p>
    <w:p w:rsidR="00293D92" w:rsidRDefault="00A243CE">
      <w:pPr>
        <w:pStyle w:val="1"/>
        <w:numPr>
          <w:ilvl w:val="0"/>
          <w:numId w:val="1"/>
        </w:numPr>
        <w:tabs>
          <w:tab w:val="left" w:pos="402"/>
        </w:tabs>
        <w:ind w:hanging="288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spacing w:before="68" w:line="316" w:lineRule="auto"/>
        <w:ind w:right="675" w:firstLine="0"/>
        <w:rPr>
          <w:sz w:val="18"/>
        </w:rPr>
      </w:pPr>
      <w:r>
        <w:rPr>
          <w:sz w:val="18"/>
        </w:rPr>
        <w:t>Исполнитель обязуется оказать следующие услуги: продвижение продукции торговых марок «ЗЭТАРУС» в технических проектах, а Заказчик обязуется оплатить эти</w:t>
      </w:r>
      <w:r>
        <w:rPr>
          <w:spacing w:val="-1"/>
          <w:sz w:val="18"/>
        </w:rPr>
        <w:t xml:space="preserve"> </w:t>
      </w:r>
      <w:r>
        <w:rPr>
          <w:sz w:val="18"/>
        </w:rPr>
        <w:t>услуги.</w:t>
      </w:r>
    </w:p>
    <w:p w:rsidR="00293D92" w:rsidRDefault="00A243CE">
      <w:pPr>
        <w:pStyle w:val="a3"/>
        <w:spacing w:line="316" w:lineRule="auto"/>
        <w:ind w:left="714" w:right="403"/>
      </w:pPr>
      <w:r>
        <w:t>Перечень услуг, которые должен выполнить Исполнитель в рамках указанной деятельности, указан в Приложении № 1 к Договору.</w:t>
      </w:r>
    </w:p>
    <w:p w:rsidR="00293D92" w:rsidRDefault="00293D92">
      <w:pPr>
        <w:pStyle w:val="a3"/>
        <w:spacing w:before="5"/>
        <w:rPr>
          <w:sz w:val="15"/>
        </w:rPr>
      </w:pPr>
    </w:p>
    <w:p w:rsidR="00293D92" w:rsidRDefault="00A243CE">
      <w:pPr>
        <w:pStyle w:val="1"/>
        <w:numPr>
          <w:ilvl w:val="0"/>
          <w:numId w:val="1"/>
        </w:numPr>
        <w:tabs>
          <w:tab w:val="left" w:pos="402"/>
        </w:tabs>
        <w:ind w:hanging="288"/>
      </w:pPr>
      <w:r>
        <w:t>Цена услуг и порядок</w:t>
      </w:r>
      <w:r>
        <w:rPr>
          <w:spacing w:val="-3"/>
        </w:rPr>
        <w:t xml:space="preserve"> </w:t>
      </w:r>
      <w:r>
        <w:t>оплаты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spacing w:before="68"/>
        <w:ind w:left="1115" w:hanging="402"/>
        <w:rPr>
          <w:sz w:val="18"/>
        </w:rPr>
      </w:pPr>
      <w:r>
        <w:rPr>
          <w:sz w:val="18"/>
        </w:rPr>
        <w:t>Стоимость услуг указана в Приложении № 1 к</w:t>
      </w:r>
      <w:r>
        <w:rPr>
          <w:spacing w:val="-10"/>
          <w:sz w:val="18"/>
        </w:rPr>
        <w:t xml:space="preserve"> </w:t>
      </w:r>
      <w:r>
        <w:rPr>
          <w:sz w:val="18"/>
        </w:rPr>
        <w:t>Договору.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spacing w:before="67" w:line="316" w:lineRule="auto"/>
        <w:ind w:right="245" w:firstLine="0"/>
        <w:rPr>
          <w:sz w:val="18"/>
        </w:rPr>
      </w:pPr>
      <w:r>
        <w:rPr>
          <w:sz w:val="18"/>
        </w:rPr>
        <w:t xml:space="preserve">Оплата услуг производится Заказчиком после завершения оказания услуги и предоставления оригиналов </w:t>
      </w:r>
      <w:proofErr w:type="gramStart"/>
      <w:r>
        <w:rPr>
          <w:sz w:val="18"/>
        </w:rPr>
        <w:t>счет-фактур</w:t>
      </w:r>
      <w:proofErr w:type="gramEnd"/>
      <w:r>
        <w:rPr>
          <w:sz w:val="18"/>
        </w:rPr>
        <w:t xml:space="preserve"> или УПД (в том случае, если Исполнитель является плательщиком НДС) и актов оказания услуг в течение 5 рабочих</w:t>
      </w:r>
      <w:r>
        <w:rPr>
          <w:spacing w:val="-2"/>
          <w:sz w:val="18"/>
        </w:rPr>
        <w:t xml:space="preserve"> </w:t>
      </w:r>
      <w:r>
        <w:rPr>
          <w:sz w:val="18"/>
        </w:rPr>
        <w:t>дней.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spacing w:line="316" w:lineRule="auto"/>
        <w:ind w:right="274" w:firstLine="0"/>
        <w:rPr>
          <w:sz w:val="18"/>
        </w:rPr>
      </w:pPr>
      <w:r>
        <w:rPr>
          <w:sz w:val="18"/>
        </w:rPr>
        <w:t>Расчеты по Договору осуществляются в безналичном порядке платежными поручениями.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spacing w:line="316" w:lineRule="auto"/>
        <w:ind w:right="745" w:firstLine="0"/>
        <w:rPr>
          <w:sz w:val="18"/>
        </w:rPr>
      </w:pPr>
      <w:r>
        <w:rPr>
          <w:sz w:val="18"/>
        </w:rPr>
        <w:t>Обязательство Заказчика по оплате считается исполненным в момент списания денежных сре</w:t>
      </w:r>
      <w:proofErr w:type="gramStart"/>
      <w:r>
        <w:rPr>
          <w:sz w:val="18"/>
        </w:rPr>
        <w:t>дств с к</w:t>
      </w:r>
      <w:proofErr w:type="gramEnd"/>
      <w:r>
        <w:rPr>
          <w:sz w:val="18"/>
        </w:rPr>
        <w:t>орреспондентского счета банка</w:t>
      </w:r>
      <w:r>
        <w:rPr>
          <w:spacing w:val="-20"/>
          <w:sz w:val="18"/>
        </w:rPr>
        <w:t xml:space="preserve"> </w:t>
      </w:r>
      <w:r>
        <w:rPr>
          <w:sz w:val="18"/>
        </w:rPr>
        <w:t>Заказчика.</w:t>
      </w:r>
    </w:p>
    <w:p w:rsidR="00293D92" w:rsidRDefault="00293D92">
      <w:pPr>
        <w:pStyle w:val="a3"/>
        <w:spacing w:before="5"/>
        <w:rPr>
          <w:sz w:val="15"/>
        </w:rPr>
      </w:pPr>
    </w:p>
    <w:p w:rsidR="00293D92" w:rsidRDefault="00A243CE">
      <w:pPr>
        <w:pStyle w:val="1"/>
        <w:numPr>
          <w:ilvl w:val="0"/>
          <w:numId w:val="1"/>
        </w:numPr>
        <w:tabs>
          <w:tab w:val="left" w:pos="402"/>
        </w:tabs>
        <w:ind w:right="5212" w:hanging="402"/>
        <w:jc w:val="right"/>
      </w:pPr>
      <w:r>
        <w:t>Права и обязанности</w:t>
      </w:r>
      <w:r>
        <w:rPr>
          <w:spacing w:val="-6"/>
        </w:rPr>
        <w:t xml:space="preserve"> </w:t>
      </w:r>
      <w:r>
        <w:t>Сторон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401"/>
        </w:tabs>
        <w:spacing w:before="68"/>
        <w:ind w:left="1115" w:right="5236" w:hanging="1116"/>
        <w:jc w:val="right"/>
        <w:rPr>
          <w:sz w:val="18"/>
        </w:rPr>
      </w:pPr>
      <w:r>
        <w:rPr>
          <w:sz w:val="18"/>
        </w:rPr>
        <w:t>Исполнитель</w:t>
      </w:r>
      <w:r>
        <w:rPr>
          <w:spacing w:val="-20"/>
          <w:sz w:val="18"/>
        </w:rPr>
        <w:t xml:space="preserve"> </w:t>
      </w:r>
      <w:r>
        <w:rPr>
          <w:sz w:val="18"/>
        </w:rPr>
        <w:t>обязуется:</w:t>
      </w:r>
    </w:p>
    <w:p w:rsidR="00293D92" w:rsidRDefault="00A243CE">
      <w:pPr>
        <w:pStyle w:val="a4"/>
        <w:numPr>
          <w:ilvl w:val="2"/>
          <w:numId w:val="1"/>
        </w:numPr>
        <w:tabs>
          <w:tab w:val="left" w:pos="1888"/>
        </w:tabs>
        <w:spacing w:before="67" w:line="316" w:lineRule="auto"/>
        <w:ind w:right="409" w:firstLine="0"/>
        <w:rPr>
          <w:sz w:val="18"/>
        </w:rPr>
      </w:pPr>
      <w:r>
        <w:rPr>
          <w:sz w:val="18"/>
        </w:rPr>
        <w:t>Оказывать услуги в полном соответствии с условиями настоящего договора.</w:t>
      </w:r>
    </w:p>
    <w:p w:rsidR="00293D92" w:rsidRDefault="00A243CE">
      <w:pPr>
        <w:pStyle w:val="a4"/>
        <w:numPr>
          <w:ilvl w:val="2"/>
          <w:numId w:val="1"/>
        </w:numPr>
        <w:tabs>
          <w:tab w:val="left" w:pos="1888"/>
        </w:tabs>
        <w:spacing w:line="316" w:lineRule="auto"/>
        <w:ind w:right="526" w:firstLine="0"/>
        <w:rPr>
          <w:sz w:val="18"/>
        </w:rPr>
      </w:pPr>
      <w:r>
        <w:rPr>
          <w:sz w:val="18"/>
        </w:rPr>
        <w:t>Информировать Заказчика о ходе оказания услуг по настоящему договору.</w:t>
      </w:r>
    </w:p>
    <w:p w:rsidR="00293D92" w:rsidRDefault="00A243CE">
      <w:pPr>
        <w:pStyle w:val="a4"/>
        <w:numPr>
          <w:ilvl w:val="2"/>
          <w:numId w:val="1"/>
        </w:numPr>
        <w:tabs>
          <w:tab w:val="left" w:pos="1888"/>
        </w:tabs>
        <w:spacing w:line="316" w:lineRule="auto"/>
        <w:ind w:right="350" w:firstLine="0"/>
        <w:rPr>
          <w:sz w:val="18"/>
        </w:rPr>
      </w:pPr>
      <w:r>
        <w:rPr>
          <w:sz w:val="18"/>
        </w:rPr>
        <w:t>По завершении оказания услуг по настоящему договору предоставлять Заказчику счёт-фактуру, акт или УПД (в том случае, если Исполнитель является плательщиком</w:t>
      </w:r>
      <w:r>
        <w:rPr>
          <w:spacing w:val="-1"/>
          <w:sz w:val="18"/>
        </w:rPr>
        <w:t xml:space="preserve"> </w:t>
      </w:r>
      <w:r>
        <w:rPr>
          <w:sz w:val="18"/>
        </w:rPr>
        <w:t>НДС).</w:t>
      </w:r>
    </w:p>
    <w:p w:rsidR="00293D92" w:rsidRDefault="00A243CE">
      <w:pPr>
        <w:pStyle w:val="a4"/>
        <w:numPr>
          <w:ilvl w:val="2"/>
          <w:numId w:val="1"/>
        </w:numPr>
        <w:tabs>
          <w:tab w:val="left" w:pos="1888"/>
        </w:tabs>
        <w:spacing w:line="316" w:lineRule="auto"/>
        <w:ind w:right="218" w:firstLine="0"/>
        <w:rPr>
          <w:sz w:val="18"/>
        </w:rPr>
      </w:pPr>
      <w:r>
        <w:rPr>
          <w:sz w:val="18"/>
        </w:rPr>
        <w:t>Сохранять конфиденциальность о деятельности Заказчика и информации, полученной в ходе оказания услуг по настоящему</w:t>
      </w:r>
      <w:r>
        <w:rPr>
          <w:spacing w:val="-12"/>
          <w:sz w:val="18"/>
        </w:rPr>
        <w:t xml:space="preserve"> </w:t>
      </w:r>
      <w:r>
        <w:rPr>
          <w:sz w:val="18"/>
        </w:rPr>
        <w:t>Договору.</w:t>
      </w:r>
    </w:p>
    <w:p w:rsidR="00293D92" w:rsidRDefault="00A243CE">
      <w:pPr>
        <w:pStyle w:val="a4"/>
        <w:numPr>
          <w:ilvl w:val="2"/>
          <w:numId w:val="1"/>
        </w:numPr>
        <w:tabs>
          <w:tab w:val="left" w:pos="1888"/>
        </w:tabs>
        <w:spacing w:line="316" w:lineRule="auto"/>
        <w:ind w:right="868" w:firstLine="0"/>
        <w:rPr>
          <w:sz w:val="18"/>
        </w:rPr>
      </w:pPr>
      <w:r>
        <w:rPr>
          <w:sz w:val="18"/>
        </w:rPr>
        <w:t>Информировать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таковые изменения и последствия предвидятся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Исполнителем.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ind w:left="1115" w:hanging="402"/>
        <w:rPr>
          <w:sz w:val="18"/>
        </w:rPr>
      </w:pPr>
      <w:r>
        <w:rPr>
          <w:sz w:val="18"/>
        </w:rPr>
        <w:t>Заказчик</w:t>
      </w:r>
      <w:r>
        <w:rPr>
          <w:spacing w:val="-1"/>
          <w:sz w:val="18"/>
        </w:rPr>
        <w:t xml:space="preserve"> </w:t>
      </w:r>
      <w:r>
        <w:rPr>
          <w:sz w:val="18"/>
        </w:rPr>
        <w:t>обязуется:</w:t>
      </w:r>
    </w:p>
    <w:p w:rsidR="00293D92" w:rsidRDefault="00A243CE">
      <w:pPr>
        <w:pStyle w:val="a4"/>
        <w:numPr>
          <w:ilvl w:val="2"/>
          <w:numId w:val="1"/>
        </w:numPr>
        <w:tabs>
          <w:tab w:val="left" w:pos="1888"/>
        </w:tabs>
        <w:spacing w:before="67" w:line="316" w:lineRule="auto"/>
        <w:ind w:right="417" w:firstLine="0"/>
        <w:rPr>
          <w:sz w:val="18"/>
        </w:rPr>
      </w:pPr>
      <w:r>
        <w:rPr>
          <w:sz w:val="18"/>
        </w:rPr>
        <w:t>Предоставить Исполнителю всю необходимую для оказания услуг информацию и документы.</w:t>
      </w:r>
    </w:p>
    <w:p w:rsidR="00293D92" w:rsidRDefault="00A243CE">
      <w:pPr>
        <w:pStyle w:val="a4"/>
        <w:numPr>
          <w:ilvl w:val="2"/>
          <w:numId w:val="1"/>
        </w:numPr>
        <w:tabs>
          <w:tab w:val="left" w:pos="1888"/>
        </w:tabs>
        <w:spacing w:line="316" w:lineRule="auto"/>
        <w:ind w:right="372" w:firstLine="0"/>
        <w:rPr>
          <w:sz w:val="18"/>
        </w:rPr>
      </w:pPr>
      <w:r>
        <w:rPr>
          <w:sz w:val="18"/>
        </w:rPr>
        <w:t>Принять и оплатить оказанные услуги в соответствии с условиями настоящего договора.</w:t>
      </w:r>
    </w:p>
    <w:p w:rsidR="00293D92" w:rsidRDefault="00A243CE">
      <w:pPr>
        <w:pStyle w:val="a4"/>
        <w:numPr>
          <w:ilvl w:val="2"/>
          <w:numId w:val="1"/>
        </w:numPr>
        <w:tabs>
          <w:tab w:val="left" w:pos="1888"/>
        </w:tabs>
        <w:spacing w:line="316" w:lineRule="auto"/>
        <w:ind w:right="218" w:firstLine="0"/>
        <w:rPr>
          <w:sz w:val="18"/>
        </w:rPr>
      </w:pPr>
      <w:r>
        <w:rPr>
          <w:sz w:val="18"/>
        </w:rPr>
        <w:t>Сохранять конфиденциальность о деятельности Исполнителя и информации, полученной в ходе оказания услуг по настоящему</w:t>
      </w:r>
      <w:r>
        <w:rPr>
          <w:spacing w:val="-12"/>
          <w:sz w:val="18"/>
        </w:rPr>
        <w:t xml:space="preserve"> </w:t>
      </w:r>
      <w:r>
        <w:rPr>
          <w:sz w:val="18"/>
        </w:rPr>
        <w:t>Договору.</w:t>
      </w:r>
    </w:p>
    <w:p w:rsidR="00293D92" w:rsidRDefault="00293D92">
      <w:pPr>
        <w:pStyle w:val="a3"/>
        <w:spacing w:before="5"/>
        <w:rPr>
          <w:sz w:val="15"/>
        </w:rPr>
      </w:pPr>
    </w:p>
    <w:p w:rsidR="00293D92" w:rsidRDefault="00A243CE">
      <w:pPr>
        <w:pStyle w:val="1"/>
        <w:numPr>
          <w:ilvl w:val="0"/>
          <w:numId w:val="1"/>
        </w:numPr>
        <w:tabs>
          <w:tab w:val="left" w:pos="402"/>
        </w:tabs>
        <w:ind w:hanging="288"/>
      </w:pPr>
      <w:r>
        <w:t>Сроки и условия оказания</w:t>
      </w:r>
      <w:r>
        <w:rPr>
          <w:spacing w:val="-3"/>
        </w:rPr>
        <w:t xml:space="preserve"> </w:t>
      </w:r>
      <w:r>
        <w:t>услуг</w:t>
      </w:r>
    </w:p>
    <w:p w:rsidR="00293D92" w:rsidRPr="00441BD4" w:rsidRDefault="00A243CE" w:rsidP="00441BD4">
      <w:pPr>
        <w:pStyle w:val="a4"/>
        <w:numPr>
          <w:ilvl w:val="1"/>
          <w:numId w:val="1"/>
        </w:numPr>
        <w:tabs>
          <w:tab w:val="left" w:pos="1116"/>
        </w:tabs>
        <w:spacing w:before="68"/>
        <w:ind w:left="1115" w:hanging="402"/>
        <w:rPr>
          <w:sz w:val="18"/>
        </w:rPr>
      </w:pPr>
      <w:r>
        <w:rPr>
          <w:sz w:val="18"/>
        </w:rPr>
        <w:t>Подтверждение факта оказания услуг является акт об оказании услуг</w:t>
      </w:r>
      <w:r>
        <w:rPr>
          <w:spacing w:val="-24"/>
          <w:sz w:val="18"/>
        </w:rPr>
        <w:t xml:space="preserve"> </w:t>
      </w:r>
      <w:r>
        <w:rPr>
          <w:sz w:val="18"/>
        </w:rPr>
        <w:t>или</w:t>
      </w:r>
      <w:r w:rsidR="00441BD4" w:rsidRPr="00441BD4">
        <w:rPr>
          <w:sz w:val="18"/>
        </w:rPr>
        <w:t xml:space="preserve"> </w:t>
      </w:r>
      <w:r>
        <w:t>УПД.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spacing w:before="67" w:line="316" w:lineRule="auto"/>
        <w:ind w:right="500" w:firstLine="0"/>
        <w:rPr>
          <w:sz w:val="18"/>
        </w:rPr>
      </w:pPr>
      <w:r>
        <w:rPr>
          <w:sz w:val="18"/>
        </w:rPr>
        <w:t>По окончании оказания услуг стороны составляют и подписывают акт об оказании услуг или УПД, который подтверждает факт получения их Заказчиком.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spacing w:line="316" w:lineRule="auto"/>
        <w:ind w:right="255" w:firstLine="0"/>
        <w:rPr>
          <w:sz w:val="18"/>
        </w:rPr>
      </w:pPr>
      <w:r>
        <w:rPr>
          <w:sz w:val="18"/>
        </w:rPr>
        <w:t>Акт об оказании услуг или УПД должен быть составлен и подписан сторонами в течение 10 рабочих дней по окончании оказания соответствующей услуги при условии, что услуги оказаны Исполнителем надлежащим образом и в полном объеме.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spacing w:line="316" w:lineRule="auto"/>
        <w:ind w:right="419" w:firstLine="0"/>
        <w:rPr>
          <w:sz w:val="18"/>
        </w:rPr>
      </w:pPr>
      <w:r>
        <w:rPr>
          <w:sz w:val="18"/>
        </w:rPr>
        <w:t>Исполнитель, который в нарушение положений закона или Договора привлек к исполнению третьих лиц (</w:t>
      </w:r>
      <w:proofErr w:type="spellStart"/>
      <w:r>
        <w:rPr>
          <w:sz w:val="18"/>
        </w:rPr>
        <w:t>субисполнителей</w:t>
      </w:r>
      <w:proofErr w:type="spellEnd"/>
      <w:r>
        <w:rPr>
          <w:sz w:val="18"/>
        </w:rPr>
        <w:t>), несет ответственность за действия, причиненные участием третьих лиц (</w:t>
      </w:r>
      <w:proofErr w:type="spellStart"/>
      <w:r>
        <w:rPr>
          <w:sz w:val="18"/>
        </w:rPr>
        <w:t>субисполнителей</w:t>
      </w:r>
      <w:proofErr w:type="spellEnd"/>
      <w:r>
        <w:rPr>
          <w:sz w:val="18"/>
        </w:rPr>
        <w:t>) в исполнении Договора.</w:t>
      </w:r>
    </w:p>
    <w:p w:rsidR="00293D92" w:rsidRDefault="00293D92">
      <w:pPr>
        <w:pStyle w:val="a3"/>
        <w:spacing w:before="6"/>
        <w:rPr>
          <w:sz w:val="15"/>
        </w:rPr>
      </w:pPr>
    </w:p>
    <w:p w:rsidR="00293D92" w:rsidRDefault="00A243CE">
      <w:pPr>
        <w:pStyle w:val="1"/>
        <w:numPr>
          <w:ilvl w:val="0"/>
          <w:numId w:val="1"/>
        </w:numPr>
        <w:tabs>
          <w:tab w:val="left" w:pos="402"/>
        </w:tabs>
        <w:ind w:hanging="288"/>
      </w:pPr>
      <w:r>
        <w:t>Изменение и расторжение</w:t>
      </w:r>
      <w:r>
        <w:rPr>
          <w:spacing w:val="-2"/>
        </w:rPr>
        <w:t xml:space="preserve"> </w:t>
      </w:r>
      <w:r>
        <w:t>договора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spacing w:before="67" w:line="316" w:lineRule="auto"/>
        <w:ind w:right="424" w:firstLine="0"/>
        <w:rPr>
          <w:sz w:val="18"/>
        </w:rPr>
      </w:pPr>
      <w:r>
        <w:rPr>
          <w:sz w:val="18"/>
        </w:rPr>
        <w:t>Настоящий Договор, может быть, расторгнут по соглашению сторон либо по иным основаниям, предусмотренным действующим законодательством</w:t>
      </w:r>
      <w:r>
        <w:rPr>
          <w:spacing w:val="-25"/>
          <w:sz w:val="18"/>
        </w:rPr>
        <w:t xml:space="preserve"> </w:t>
      </w:r>
      <w:r>
        <w:rPr>
          <w:sz w:val="18"/>
        </w:rPr>
        <w:t>РФ.</w:t>
      </w:r>
    </w:p>
    <w:p w:rsidR="00293D92" w:rsidRDefault="00293D92">
      <w:pPr>
        <w:pStyle w:val="a3"/>
        <w:spacing w:before="6"/>
        <w:rPr>
          <w:sz w:val="15"/>
        </w:rPr>
      </w:pPr>
    </w:p>
    <w:p w:rsidR="00293D92" w:rsidRDefault="00A243CE">
      <w:pPr>
        <w:pStyle w:val="1"/>
        <w:numPr>
          <w:ilvl w:val="0"/>
          <w:numId w:val="1"/>
        </w:numPr>
        <w:tabs>
          <w:tab w:val="left" w:pos="402"/>
        </w:tabs>
        <w:ind w:hanging="288"/>
      </w:pPr>
      <w:r>
        <w:lastRenderedPageBreak/>
        <w:t>Ответственность Сторон и разрешение</w:t>
      </w:r>
      <w:r>
        <w:rPr>
          <w:spacing w:val="-4"/>
        </w:rPr>
        <w:t xml:space="preserve"> </w:t>
      </w:r>
      <w:r>
        <w:t>споров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spacing w:before="67" w:line="316" w:lineRule="auto"/>
        <w:ind w:right="632" w:firstLine="0"/>
        <w:rPr>
          <w:sz w:val="18"/>
        </w:rPr>
      </w:pPr>
      <w:r>
        <w:rPr>
          <w:sz w:val="18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РФ.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spacing w:line="316" w:lineRule="auto"/>
        <w:ind w:right="646" w:firstLine="0"/>
        <w:rPr>
          <w:sz w:val="18"/>
        </w:rPr>
      </w:pPr>
      <w:r>
        <w:rPr>
          <w:sz w:val="18"/>
        </w:rPr>
        <w:t>Стороны несут ответственность за сохранение информации, ставшей известной им в связи с выполнением условий настоящего Договора и гарантируют ее неразглашение третьим лицам, в течение неограниченного срока.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spacing w:line="316" w:lineRule="auto"/>
        <w:ind w:right="847" w:firstLine="0"/>
        <w:rPr>
          <w:sz w:val="18"/>
        </w:rPr>
      </w:pPr>
      <w:r>
        <w:rPr>
          <w:sz w:val="18"/>
        </w:rPr>
        <w:t>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по месту нахождения Истца в соответствии с действующим законодательством</w:t>
      </w:r>
      <w:r>
        <w:rPr>
          <w:spacing w:val="-30"/>
          <w:sz w:val="18"/>
        </w:rPr>
        <w:t xml:space="preserve"> </w:t>
      </w:r>
      <w:r>
        <w:rPr>
          <w:sz w:val="18"/>
        </w:rPr>
        <w:t>РФ.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spacing w:line="316" w:lineRule="auto"/>
        <w:ind w:right="466" w:firstLine="0"/>
        <w:rPr>
          <w:sz w:val="18"/>
        </w:rPr>
      </w:pPr>
      <w:proofErr w:type="gramStart"/>
      <w:r>
        <w:rPr>
          <w:sz w:val="18"/>
        </w:rPr>
        <w:t>В случае нарушения обязанности по предоставлению оригиналов документов (актов об указании услуг, счёт-фактур или УПД), в том числе требований к их оформлению, Заказчик вправе потребовать от Исполнителя возмещения убытков, связанных с таким нарушением, а также потребовать уплаты штрафа в размере 2 000 (Две тысячи) рублей за каждый такой случай неисполнения обязательства.</w:t>
      </w:r>
      <w:proofErr w:type="gramEnd"/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spacing w:line="316" w:lineRule="auto"/>
        <w:ind w:right="217" w:firstLine="0"/>
        <w:rPr>
          <w:sz w:val="18"/>
        </w:rPr>
      </w:pPr>
      <w:r>
        <w:rPr>
          <w:sz w:val="18"/>
        </w:rPr>
        <w:t>В случае, если Заказчику будет отказано в применении налогового вычета по НДС или в возмещении НДС вследствие неправильного составления (ненадлежащего оформления) счета-фактуры или (УПД), либо неверного отражения (несвоевременного отражения, не отражения) в налоговой декларации по НДС, а также книге продаж выданного в адрес Заказчика счет</w:t>
      </w:r>
      <w:proofErr w:type="gramStart"/>
      <w:r>
        <w:rPr>
          <w:sz w:val="18"/>
        </w:rPr>
        <w:t>а-</w:t>
      </w:r>
      <w:proofErr w:type="gramEnd"/>
      <w:r>
        <w:rPr>
          <w:sz w:val="18"/>
        </w:rPr>
        <w:t xml:space="preserve"> фактуры или (УПД), Исполнитель уплачивает Заказчику штраф в размере суммы, в которой Заказчику отказано в </w:t>
      </w:r>
      <w:proofErr w:type="gramStart"/>
      <w:r>
        <w:rPr>
          <w:sz w:val="18"/>
        </w:rPr>
        <w:t>применении</w:t>
      </w:r>
      <w:proofErr w:type="gramEnd"/>
      <w:r>
        <w:rPr>
          <w:sz w:val="18"/>
        </w:rPr>
        <w:t xml:space="preserve"> налогового вычета по НДС, а также начисленные налоговым органом штрафные</w:t>
      </w:r>
      <w:r>
        <w:rPr>
          <w:spacing w:val="-5"/>
          <w:sz w:val="18"/>
        </w:rPr>
        <w:t xml:space="preserve"> </w:t>
      </w:r>
      <w:r>
        <w:rPr>
          <w:sz w:val="18"/>
        </w:rPr>
        <w:t>санкции.</w:t>
      </w:r>
    </w:p>
    <w:p w:rsidR="00293D92" w:rsidRDefault="00293D92">
      <w:pPr>
        <w:pStyle w:val="a3"/>
        <w:spacing w:before="5"/>
        <w:rPr>
          <w:sz w:val="15"/>
        </w:rPr>
      </w:pPr>
    </w:p>
    <w:p w:rsidR="00293D92" w:rsidRDefault="00A243CE">
      <w:pPr>
        <w:pStyle w:val="1"/>
        <w:numPr>
          <w:ilvl w:val="0"/>
          <w:numId w:val="1"/>
        </w:numPr>
        <w:tabs>
          <w:tab w:val="left" w:pos="402"/>
        </w:tabs>
        <w:spacing w:before="1"/>
        <w:ind w:hanging="288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spacing w:before="67" w:line="316" w:lineRule="auto"/>
        <w:ind w:right="883" w:firstLine="0"/>
        <w:rPr>
          <w:sz w:val="18"/>
        </w:rPr>
      </w:pPr>
      <w:r>
        <w:rPr>
          <w:sz w:val="18"/>
        </w:rPr>
        <w:t>Договор прекращает свое действие при исполнении сторонами своих обязательств.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ind w:left="1115" w:hanging="402"/>
        <w:rPr>
          <w:sz w:val="18"/>
        </w:rPr>
      </w:pPr>
      <w:r>
        <w:rPr>
          <w:sz w:val="18"/>
        </w:rPr>
        <w:t>Направление юридически значимых</w:t>
      </w:r>
      <w:r>
        <w:rPr>
          <w:spacing w:val="-3"/>
          <w:sz w:val="18"/>
        </w:rPr>
        <w:t xml:space="preserve"> </w:t>
      </w:r>
      <w:r>
        <w:rPr>
          <w:sz w:val="18"/>
        </w:rPr>
        <w:t>сообщений.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spacing w:before="67" w:line="316" w:lineRule="auto"/>
        <w:ind w:right="397" w:firstLine="0"/>
        <w:rPr>
          <w:sz w:val="18"/>
        </w:rPr>
      </w:pPr>
      <w:r>
        <w:rPr>
          <w:sz w:val="18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способов:</w:t>
      </w:r>
    </w:p>
    <w:p w:rsidR="00293D92" w:rsidRDefault="00A243CE">
      <w:pPr>
        <w:pStyle w:val="a4"/>
        <w:numPr>
          <w:ilvl w:val="2"/>
          <w:numId w:val="1"/>
        </w:numPr>
        <w:tabs>
          <w:tab w:val="left" w:pos="1888"/>
        </w:tabs>
        <w:ind w:left="1887" w:hanging="574"/>
        <w:rPr>
          <w:sz w:val="18"/>
        </w:rPr>
      </w:pPr>
      <w:r>
        <w:rPr>
          <w:sz w:val="18"/>
        </w:rPr>
        <w:t>заказным письмом с уведомлением о</w:t>
      </w:r>
      <w:r>
        <w:rPr>
          <w:spacing w:val="-4"/>
          <w:sz w:val="18"/>
        </w:rPr>
        <w:t xml:space="preserve"> </w:t>
      </w:r>
      <w:r>
        <w:rPr>
          <w:sz w:val="18"/>
        </w:rPr>
        <w:t>вручении</w:t>
      </w:r>
    </w:p>
    <w:p w:rsidR="00293D92" w:rsidRDefault="00A243CE">
      <w:pPr>
        <w:pStyle w:val="a4"/>
        <w:numPr>
          <w:ilvl w:val="2"/>
          <w:numId w:val="1"/>
        </w:numPr>
        <w:tabs>
          <w:tab w:val="left" w:pos="1888"/>
        </w:tabs>
        <w:spacing w:before="67"/>
        <w:ind w:left="1887" w:hanging="574"/>
        <w:rPr>
          <w:sz w:val="18"/>
        </w:rPr>
      </w:pPr>
      <w:r>
        <w:rPr>
          <w:sz w:val="18"/>
        </w:rPr>
        <w:t>по 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почте</w:t>
      </w:r>
    </w:p>
    <w:p w:rsidR="00293D92" w:rsidRDefault="00A243CE">
      <w:pPr>
        <w:pStyle w:val="a4"/>
        <w:numPr>
          <w:ilvl w:val="2"/>
          <w:numId w:val="1"/>
        </w:numPr>
        <w:tabs>
          <w:tab w:val="left" w:pos="1888"/>
        </w:tabs>
        <w:spacing w:before="76"/>
        <w:ind w:left="1887" w:hanging="574"/>
        <w:rPr>
          <w:sz w:val="18"/>
        </w:rPr>
      </w:pPr>
      <w:r>
        <w:rPr>
          <w:sz w:val="18"/>
        </w:rPr>
        <w:t>лично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spacing w:before="67" w:line="316" w:lineRule="auto"/>
        <w:ind w:right="853" w:firstLine="0"/>
        <w:rPr>
          <w:sz w:val="18"/>
        </w:rPr>
      </w:pPr>
      <w:r>
        <w:rPr>
          <w:sz w:val="18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</w:t>
      </w:r>
      <w:r>
        <w:rPr>
          <w:spacing w:val="-2"/>
          <w:sz w:val="18"/>
        </w:rPr>
        <w:t xml:space="preserve"> </w:t>
      </w:r>
      <w:r>
        <w:rPr>
          <w:sz w:val="18"/>
        </w:rPr>
        <w:t>надлежащим.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spacing w:line="316" w:lineRule="auto"/>
        <w:ind w:right="507" w:firstLine="0"/>
        <w:rPr>
          <w:sz w:val="18"/>
        </w:rPr>
      </w:pPr>
      <w:r>
        <w:rPr>
          <w:sz w:val="18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</w:t>
      </w:r>
      <w:r>
        <w:rPr>
          <w:spacing w:val="-1"/>
          <w:sz w:val="18"/>
        </w:rPr>
        <w:t xml:space="preserve"> </w:t>
      </w:r>
      <w:r>
        <w:rPr>
          <w:sz w:val="18"/>
        </w:rPr>
        <w:t>надлежащим.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spacing w:line="316" w:lineRule="auto"/>
        <w:ind w:right="430" w:firstLine="0"/>
        <w:rPr>
          <w:sz w:val="18"/>
        </w:rPr>
      </w:pPr>
      <w:r>
        <w:rPr>
          <w:sz w:val="18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</w:t>
      </w:r>
      <w:r>
        <w:rPr>
          <w:spacing w:val="-1"/>
          <w:sz w:val="18"/>
        </w:rPr>
        <w:t xml:space="preserve"> </w:t>
      </w:r>
      <w:r>
        <w:rPr>
          <w:sz w:val="18"/>
        </w:rPr>
        <w:t>часть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spacing w:line="316" w:lineRule="auto"/>
        <w:ind w:right="597" w:firstLine="0"/>
        <w:rPr>
          <w:sz w:val="18"/>
        </w:rPr>
      </w:pPr>
      <w:proofErr w:type="gramStart"/>
      <w:r>
        <w:rPr>
          <w:sz w:val="18"/>
        </w:rPr>
        <w:t>Все вопросы, не урегулированные в настоящем договоре разрешаются</w:t>
      </w:r>
      <w:proofErr w:type="gramEnd"/>
      <w:r>
        <w:rPr>
          <w:sz w:val="18"/>
        </w:rPr>
        <w:t xml:space="preserve"> в соответствии с действующим законодательством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РФ.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spacing w:line="316" w:lineRule="auto"/>
        <w:ind w:right="673" w:firstLine="0"/>
        <w:rPr>
          <w:sz w:val="18"/>
        </w:rPr>
      </w:pPr>
      <w:r>
        <w:rPr>
          <w:sz w:val="18"/>
        </w:rPr>
        <w:t>Договор составлен в двух экземплярах имеющих равную юридическую силу, по одному экземпляру для каждой из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сторон.</w:t>
      </w:r>
    </w:p>
    <w:p w:rsidR="00293D92" w:rsidRDefault="00A243CE">
      <w:pPr>
        <w:pStyle w:val="a4"/>
        <w:numPr>
          <w:ilvl w:val="1"/>
          <w:numId w:val="1"/>
        </w:numPr>
        <w:tabs>
          <w:tab w:val="left" w:pos="1116"/>
        </w:tabs>
        <w:ind w:left="1115" w:hanging="402"/>
        <w:rPr>
          <w:sz w:val="18"/>
        </w:rPr>
      </w:pPr>
      <w:r>
        <w:rPr>
          <w:sz w:val="18"/>
        </w:rPr>
        <w:t>Перечень приложений к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договору:</w:t>
      </w:r>
    </w:p>
    <w:p w:rsidR="00293D92" w:rsidRDefault="00A243CE">
      <w:pPr>
        <w:pStyle w:val="a4"/>
        <w:numPr>
          <w:ilvl w:val="2"/>
          <w:numId w:val="1"/>
        </w:numPr>
        <w:tabs>
          <w:tab w:val="left" w:pos="1888"/>
        </w:tabs>
        <w:spacing w:before="67"/>
        <w:ind w:left="1887" w:hanging="574"/>
        <w:rPr>
          <w:sz w:val="18"/>
        </w:rPr>
      </w:pPr>
      <w:r>
        <w:rPr>
          <w:sz w:val="18"/>
        </w:rPr>
        <w:t>Приложение № 1 Перечень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услуг.</w:t>
      </w:r>
    </w:p>
    <w:p w:rsidR="00293D92" w:rsidRPr="00441BD4" w:rsidRDefault="00A243CE">
      <w:pPr>
        <w:pStyle w:val="a4"/>
        <w:numPr>
          <w:ilvl w:val="2"/>
          <w:numId w:val="1"/>
        </w:numPr>
        <w:tabs>
          <w:tab w:val="left" w:pos="1888"/>
        </w:tabs>
        <w:spacing w:before="67"/>
        <w:ind w:left="1887" w:hanging="574"/>
        <w:rPr>
          <w:sz w:val="18"/>
        </w:rPr>
      </w:pPr>
      <w:r>
        <w:rPr>
          <w:sz w:val="18"/>
        </w:rPr>
        <w:t>Приложение № 2 Акт об оказании</w:t>
      </w:r>
      <w:r>
        <w:rPr>
          <w:spacing w:val="-6"/>
          <w:sz w:val="18"/>
        </w:rPr>
        <w:t xml:space="preserve"> </w:t>
      </w:r>
      <w:r>
        <w:rPr>
          <w:sz w:val="18"/>
        </w:rPr>
        <w:t>услуг.</w:t>
      </w:r>
    </w:p>
    <w:p w:rsidR="00441BD4" w:rsidRPr="00EC7B1C" w:rsidRDefault="00441BD4" w:rsidP="00441BD4">
      <w:pPr>
        <w:pStyle w:val="a4"/>
        <w:tabs>
          <w:tab w:val="left" w:pos="1888"/>
        </w:tabs>
        <w:spacing w:before="67"/>
        <w:ind w:left="1887"/>
        <w:rPr>
          <w:sz w:val="18"/>
        </w:rPr>
      </w:pPr>
    </w:p>
    <w:p w:rsidR="00441BD4" w:rsidRPr="00EC7B1C" w:rsidRDefault="00441BD4" w:rsidP="00441BD4">
      <w:pPr>
        <w:pStyle w:val="a4"/>
        <w:tabs>
          <w:tab w:val="left" w:pos="1888"/>
        </w:tabs>
        <w:spacing w:before="67"/>
        <w:ind w:left="1887"/>
        <w:rPr>
          <w:sz w:val="18"/>
        </w:rPr>
      </w:pPr>
    </w:p>
    <w:p w:rsidR="00441BD4" w:rsidRPr="00EC7B1C" w:rsidRDefault="00441BD4" w:rsidP="00441BD4">
      <w:pPr>
        <w:pStyle w:val="a4"/>
        <w:tabs>
          <w:tab w:val="left" w:pos="1888"/>
        </w:tabs>
        <w:spacing w:before="67"/>
        <w:ind w:left="1887"/>
        <w:rPr>
          <w:sz w:val="18"/>
        </w:rPr>
      </w:pPr>
    </w:p>
    <w:p w:rsidR="00441BD4" w:rsidRPr="00EC7B1C" w:rsidRDefault="00441BD4" w:rsidP="00441BD4">
      <w:pPr>
        <w:pStyle w:val="a4"/>
        <w:tabs>
          <w:tab w:val="left" w:pos="1888"/>
        </w:tabs>
        <w:spacing w:before="67"/>
        <w:ind w:left="1887"/>
        <w:rPr>
          <w:sz w:val="18"/>
        </w:rPr>
      </w:pPr>
    </w:p>
    <w:p w:rsidR="00441BD4" w:rsidRPr="00EC7B1C" w:rsidRDefault="00441BD4" w:rsidP="00441BD4">
      <w:pPr>
        <w:pStyle w:val="a4"/>
        <w:tabs>
          <w:tab w:val="left" w:pos="1888"/>
        </w:tabs>
        <w:spacing w:before="67"/>
        <w:ind w:left="1887"/>
        <w:rPr>
          <w:sz w:val="18"/>
        </w:rPr>
      </w:pPr>
    </w:p>
    <w:p w:rsidR="00441BD4" w:rsidRPr="00EC7B1C" w:rsidRDefault="00441BD4" w:rsidP="00441BD4">
      <w:pPr>
        <w:pStyle w:val="a4"/>
        <w:tabs>
          <w:tab w:val="left" w:pos="1888"/>
        </w:tabs>
        <w:spacing w:before="67"/>
        <w:ind w:left="1887"/>
        <w:rPr>
          <w:sz w:val="18"/>
        </w:rPr>
      </w:pPr>
    </w:p>
    <w:p w:rsidR="00441BD4" w:rsidRPr="00EC7B1C" w:rsidRDefault="00441BD4" w:rsidP="00441BD4">
      <w:pPr>
        <w:pStyle w:val="a4"/>
        <w:tabs>
          <w:tab w:val="left" w:pos="1888"/>
        </w:tabs>
        <w:spacing w:before="67"/>
        <w:ind w:left="1887"/>
        <w:rPr>
          <w:sz w:val="18"/>
        </w:rPr>
      </w:pPr>
    </w:p>
    <w:p w:rsidR="00441BD4" w:rsidRDefault="00441BD4" w:rsidP="00441BD4">
      <w:pPr>
        <w:pStyle w:val="a4"/>
        <w:tabs>
          <w:tab w:val="left" w:pos="1888"/>
        </w:tabs>
        <w:spacing w:before="67"/>
        <w:ind w:left="1887"/>
        <w:rPr>
          <w:sz w:val="18"/>
        </w:rPr>
      </w:pPr>
    </w:p>
    <w:p w:rsidR="00293D92" w:rsidRDefault="00293D92">
      <w:pPr>
        <w:pStyle w:val="a3"/>
        <w:rPr>
          <w:sz w:val="20"/>
        </w:rPr>
      </w:pPr>
    </w:p>
    <w:p w:rsidR="00293D92" w:rsidRDefault="00A243CE">
      <w:pPr>
        <w:pStyle w:val="1"/>
        <w:spacing w:before="135"/>
        <w:ind w:left="114" w:firstLine="0"/>
      </w:pPr>
      <w:r>
        <w:lastRenderedPageBreak/>
        <w:t>Адреса и реквизиты сторон</w:t>
      </w:r>
    </w:p>
    <w:p w:rsidR="00293D92" w:rsidRDefault="00293D92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6"/>
        <w:gridCol w:w="2920"/>
      </w:tblGrid>
      <w:tr w:rsidR="00293D92">
        <w:trPr>
          <w:trHeight w:val="399"/>
        </w:trPr>
        <w:tc>
          <w:tcPr>
            <w:tcW w:w="5516" w:type="dxa"/>
          </w:tcPr>
          <w:p w:rsidR="00293D92" w:rsidRDefault="00A243CE">
            <w:pPr>
              <w:pStyle w:val="TableParagraph"/>
              <w:spacing w:before="114"/>
              <w:ind w:left="2235" w:right="2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Заказчик</w:t>
            </w:r>
          </w:p>
        </w:tc>
        <w:tc>
          <w:tcPr>
            <w:tcW w:w="2920" w:type="dxa"/>
          </w:tcPr>
          <w:p w:rsidR="00293D92" w:rsidRDefault="00A243CE">
            <w:pPr>
              <w:pStyle w:val="TableParagraph"/>
              <w:spacing w:before="114"/>
              <w:ind w:left="598" w:right="5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Исполнитель</w:t>
            </w:r>
          </w:p>
        </w:tc>
      </w:tr>
      <w:tr w:rsidR="00293D92">
        <w:trPr>
          <w:trHeight w:val="4685"/>
        </w:trPr>
        <w:tc>
          <w:tcPr>
            <w:tcW w:w="5516" w:type="dxa"/>
            <w:tcBorders>
              <w:bottom w:val="nil"/>
            </w:tcBorders>
          </w:tcPr>
          <w:p w:rsidR="00293D92" w:rsidRDefault="00293D92">
            <w:pPr>
              <w:pStyle w:val="TableParagraph"/>
              <w:ind w:left="0"/>
              <w:rPr>
                <w:b/>
                <w:sz w:val="25"/>
              </w:rPr>
            </w:pPr>
          </w:p>
          <w:p w:rsidR="00293D92" w:rsidRDefault="00A243CE">
            <w:pPr>
              <w:pStyle w:val="TableParagraph"/>
              <w:spacing w:line="316" w:lineRule="auto"/>
              <w:ind w:right="347"/>
              <w:rPr>
                <w:sz w:val="18"/>
              </w:rPr>
            </w:pPr>
            <w:r>
              <w:rPr>
                <w:sz w:val="18"/>
              </w:rPr>
              <w:t>Наименование: Акционерное общество «Завод электротехнической арматуры»</w:t>
            </w:r>
          </w:p>
          <w:p w:rsidR="00293D92" w:rsidRDefault="00A243CE">
            <w:pPr>
              <w:pStyle w:val="TableParagraph"/>
              <w:spacing w:line="316" w:lineRule="auto"/>
              <w:ind w:right="254"/>
              <w:rPr>
                <w:sz w:val="18"/>
              </w:rPr>
            </w:pPr>
            <w:r>
              <w:rPr>
                <w:sz w:val="18"/>
              </w:rPr>
              <w:t xml:space="preserve">Адрес, указанный в ЕГРЮЛ: 630501, Новосибирская область, Новосибирский район, </w:t>
            </w:r>
            <w:proofErr w:type="spellStart"/>
            <w:r>
              <w:rPr>
                <w:sz w:val="18"/>
              </w:rPr>
              <w:t>р.п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Краснообск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.В</w:t>
            </w:r>
            <w:proofErr w:type="gramEnd"/>
            <w:r>
              <w:rPr>
                <w:sz w:val="18"/>
              </w:rPr>
              <w:t>осточная</w:t>
            </w:r>
            <w:proofErr w:type="spellEnd"/>
            <w:r>
              <w:rPr>
                <w:sz w:val="18"/>
              </w:rPr>
              <w:t xml:space="preserve">, д.4/1, оф.10 Почтовый адрес: 630501, Новосибирская обл., Новосибирский р-н, </w:t>
            </w:r>
            <w:proofErr w:type="spellStart"/>
            <w:r>
              <w:rPr>
                <w:sz w:val="18"/>
              </w:rPr>
              <w:t>р.п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Краснообск</w:t>
            </w:r>
            <w:proofErr w:type="spellEnd"/>
            <w:r>
              <w:rPr>
                <w:sz w:val="18"/>
              </w:rPr>
              <w:t>, а/я 130 Телефон: +7(383)308-72-36</w:t>
            </w:r>
          </w:p>
          <w:p w:rsidR="00293D92" w:rsidRDefault="00A243CE">
            <w:pPr>
              <w:pStyle w:val="TableParagraph"/>
              <w:spacing w:line="316" w:lineRule="auto"/>
              <w:ind w:right="1396"/>
              <w:rPr>
                <w:sz w:val="18"/>
              </w:rPr>
            </w:pPr>
            <w:r>
              <w:rPr>
                <w:sz w:val="18"/>
              </w:rPr>
              <w:t xml:space="preserve">Электронная </w:t>
            </w:r>
            <w:hyperlink r:id="rId6">
              <w:r>
                <w:rPr>
                  <w:sz w:val="18"/>
                </w:rPr>
                <w:t>почта: nzeta@nzeta.ru</w:t>
              </w:r>
            </w:hyperlink>
            <w:r>
              <w:rPr>
                <w:sz w:val="18"/>
              </w:rPr>
              <w:t xml:space="preserve"> ОГРН 1075405009173</w:t>
            </w:r>
          </w:p>
          <w:p w:rsidR="00293D92" w:rsidRDefault="00A243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 5405340660</w:t>
            </w:r>
          </w:p>
          <w:p w:rsidR="00293D92" w:rsidRDefault="00A243CE"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КПП 543301001</w:t>
            </w:r>
          </w:p>
          <w:p w:rsidR="00293D92" w:rsidRDefault="00A243CE">
            <w:pPr>
              <w:pStyle w:val="TableParagraph"/>
              <w:spacing w:before="67"/>
              <w:rPr>
                <w:sz w:val="18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/с 40702810307000034219</w:t>
            </w:r>
          </w:p>
          <w:p w:rsidR="00293D92" w:rsidRDefault="00A243CE">
            <w:pPr>
              <w:pStyle w:val="TableParagraph"/>
              <w:spacing w:before="67" w:line="316" w:lineRule="auto"/>
              <w:ind w:right="578"/>
              <w:rPr>
                <w:sz w:val="18"/>
              </w:rPr>
            </w:pPr>
            <w:r>
              <w:rPr>
                <w:sz w:val="18"/>
              </w:rPr>
              <w:t xml:space="preserve">в Сибирский филиал АО «Райффайзенбанк» </w:t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/с 30101810300000000799 БИК 045004799</w:t>
            </w:r>
          </w:p>
          <w:p w:rsidR="00293D92" w:rsidRDefault="00A243CE">
            <w:pPr>
              <w:pStyle w:val="TableParagraph"/>
              <w:tabs>
                <w:tab w:val="left" w:pos="1888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/Райчук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Ю.Ю./</w:t>
            </w:r>
          </w:p>
        </w:tc>
        <w:tc>
          <w:tcPr>
            <w:tcW w:w="2920" w:type="dxa"/>
            <w:tcBorders>
              <w:bottom w:val="nil"/>
            </w:tcBorders>
          </w:tcPr>
          <w:p w:rsidR="00293D92" w:rsidRDefault="00293D92">
            <w:pPr>
              <w:pStyle w:val="TableParagraph"/>
              <w:ind w:left="0"/>
              <w:rPr>
                <w:b/>
                <w:sz w:val="25"/>
              </w:rPr>
            </w:pPr>
          </w:p>
          <w:p w:rsidR="00293D92" w:rsidRDefault="00A243CE">
            <w:pPr>
              <w:pStyle w:val="TableParagraph"/>
              <w:spacing w:line="316" w:lineRule="auto"/>
              <w:ind w:right="179"/>
              <w:rPr>
                <w:sz w:val="18"/>
              </w:rPr>
            </w:pPr>
            <w:r>
              <w:rPr>
                <w:sz w:val="18"/>
              </w:rPr>
              <w:t xml:space="preserve">Наименование: </w:t>
            </w:r>
            <w:r w:rsidR="00441BD4" w:rsidRPr="00441BD4">
              <w:rPr>
                <w:sz w:val="18"/>
              </w:rPr>
              <w:br/>
            </w:r>
            <w:r>
              <w:rPr>
                <w:sz w:val="18"/>
              </w:rPr>
              <w:t>Адрес, указанный в ЕГРЮЛ:</w:t>
            </w:r>
          </w:p>
          <w:p w:rsidR="00293D92" w:rsidRDefault="00A243CE" w:rsidP="00441BD4">
            <w:pPr>
              <w:pStyle w:val="TableParagraph"/>
              <w:spacing w:line="316" w:lineRule="auto"/>
              <w:ind w:right="476"/>
              <w:rPr>
                <w:sz w:val="18"/>
              </w:rPr>
            </w:pPr>
            <w:r>
              <w:rPr>
                <w:sz w:val="18"/>
              </w:rPr>
              <w:t xml:space="preserve">Почтовый адрес: Телефон: </w:t>
            </w:r>
            <w:r w:rsidR="00441BD4" w:rsidRPr="00441BD4">
              <w:rPr>
                <w:sz w:val="18"/>
              </w:rPr>
              <w:br/>
            </w:r>
            <w:r>
              <w:rPr>
                <w:sz w:val="18"/>
              </w:rPr>
              <w:t xml:space="preserve">Электронная почта: </w:t>
            </w:r>
          </w:p>
          <w:p w:rsidR="00293D92" w:rsidRDefault="00A243CE">
            <w:pPr>
              <w:pStyle w:val="TableParagraph"/>
              <w:spacing w:line="316" w:lineRule="auto"/>
              <w:ind w:right="1673"/>
              <w:rPr>
                <w:sz w:val="18"/>
              </w:rPr>
            </w:pPr>
            <w:r>
              <w:rPr>
                <w:sz w:val="18"/>
              </w:rPr>
              <w:t>ОГРН ИНН КПП</w:t>
            </w:r>
          </w:p>
          <w:p w:rsidR="00293D92" w:rsidRDefault="00A243CE">
            <w:pPr>
              <w:pStyle w:val="TableParagraph"/>
              <w:spacing w:line="316" w:lineRule="auto"/>
              <w:ind w:right="1807"/>
              <w:rPr>
                <w:sz w:val="18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/с в к/с БИК</w:t>
            </w:r>
          </w:p>
        </w:tc>
      </w:tr>
      <w:tr w:rsidR="00293D92">
        <w:trPr>
          <w:trHeight w:val="495"/>
        </w:trPr>
        <w:tc>
          <w:tcPr>
            <w:tcW w:w="5516" w:type="dxa"/>
            <w:tcBorders>
              <w:top w:val="nil"/>
            </w:tcBorders>
          </w:tcPr>
          <w:p w:rsidR="00293D92" w:rsidRDefault="00293D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20" w:type="dxa"/>
            <w:tcBorders>
              <w:top w:val="nil"/>
            </w:tcBorders>
          </w:tcPr>
          <w:p w:rsidR="00293D92" w:rsidRDefault="00A243CE" w:rsidP="00441BD4">
            <w:pPr>
              <w:pStyle w:val="TableParagraph"/>
              <w:spacing w:before="33"/>
              <w:ind w:left="647" w:right="584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  <w:r w:rsidR="00441BD4">
              <w:rPr>
                <w:sz w:val="18"/>
                <w:lang w:val="en-US"/>
              </w:rPr>
              <w:t>_________________</w:t>
            </w:r>
            <w:r>
              <w:rPr>
                <w:sz w:val="18"/>
              </w:rPr>
              <w:t>/</w:t>
            </w:r>
          </w:p>
        </w:tc>
      </w:tr>
    </w:tbl>
    <w:p w:rsidR="00293D92" w:rsidRDefault="00293D92">
      <w:pPr>
        <w:pStyle w:val="a3"/>
        <w:spacing w:before="3"/>
        <w:rPr>
          <w:b/>
          <w:sz w:val="19"/>
        </w:rPr>
      </w:pPr>
    </w:p>
    <w:p w:rsidR="00293D92" w:rsidRDefault="00EC7B1C">
      <w:pPr>
        <w:pStyle w:val="a3"/>
        <w:ind w:left="459"/>
      </w:pPr>
      <w:r>
        <w:pict>
          <v:line id="_x0000_s1027" style="position:absolute;left:0;text-align:left;z-index:-15858688;mso-position-horizontal-relative:page" from="395.9pt,-38.75pt" to="454.4pt,-38.75pt" strokeweight=".1238mm">
            <w10:wrap anchorx="page"/>
          </v:line>
        </w:pict>
      </w:r>
      <w:r w:rsidR="00A243CE">
        <w:t xml:space="preserve">Приложение № 1 к договору возмездного оказания услуг № </w:t>
      </w:r>
      <w:r w:rsidR="00441BD4" w:rsidRPr="00441BD4">
        <w:t>__________</w:t>
      </w:r>
      <w:r w:rsidR="00A243CE">
        <w:t xml:space="preserve"> от </w:t>
      </w:r>
      <w:r w:rsidR="00441BD4" w:rsidRPr="00441BD4">
        <w:t>______________</w:t>
      </w:r>
      <w:proofErr w:type="gramStart"/>
      <w:r w:rsidR="00A243CE">
        <w:t>г</w:t>
      </w:r>
      <w:proofErr w:type="gramEnd"/>
      <w:r w:rsidR="00A243CE">
        <w:t>.</w:t>
      </w:r>
    </w:p>
    <w:p w:rsidR="00293D92" w:rsidRDefault="00293D92">
      <w:pPr>
        <w:pStyle w:val="a3"/>
        <w:spacing w:before="3"/>
        <w:rPr>
          <w:sz w:val="21"/>
        </w:rPr>
      </w:pPr>
    </w:p>
    <w:p w:rsidR="00293D92" w:rsidRDefault="00A243CE">
      <w:pPr>
        <w:pStyle w:val="1"/>
        <w:ind w:left="1718" w:right="1736" w:firstLine="0"/>
        <w:jc w:val="center"/>
      </w:pPr>
      <w:r>
        <w:t>Перечень услуг</w:t>
      </w:r>
    </w:p>
    <w:p w:rsidR="00293D92" w:rsidRDefault="00293D92">
      <w:pPr>
        <w:pStyle w:val="a3"/>
        <w:spacing w:before="1"/>
        <w:rPr>
          <w:b/>
          <w:sz w:val="21"/>
        </w:rPr>
      </w:pPr>
    </w:p>
    <w:p w:rsidR="00293D92" w:rsidRDefault="00A243CE">
      <w:pPr>
        <w:pStyle w:val="a3"/>
        <w:spacing w:line="316" w:lineRule="auto"/>
        <w:ind w:left="114" w:right="236"/>
      </w:pPr>
      <w:r>
        <w:t>При оказании услуг, предусмотренных настоящим Договором, исполнитель обязуется по каждому зарегистрированному проекту выполнить следующие действия в указанном объеме:</w:t>
      </w:r>
    </w:p>
    <w:p w:rsidR="00293D92" w:rsidRDefault="00293D92">
      <w:pPr>
        <w:pStyle w:val="a3"/>
        <w:spacing w:before="5"/>
        <w:rPr>
          <w:sz w:val="15"/>
        </w:rPr>
      </w:pPr>
    </w:p>
    <w:p w:rsidR="00293D92" w:rsidRDefault="00A243CE">
      <w:pPr>
        <w:pStyle w:val="a3"/>
        <w:spacing w:line="316" w:lineRule="auto"/>
        <w:ind w:left="114" w:right="473"/>
      </w:pPr>
      <w:r>
        <w:t>Регистрация технического проекта на портале pro.nzeta.ru, заполнение всех обязательных при регистрации полей с указанием Заказчика и по возможности Подрядчика по проекту, а также с обязательной загрузкой сканов, согласованной с Заказчиком и контролирующими органами документации по проекту.</w:t>
      </w:r>
    </w:p>
    <w:p w:rsidR="00293D92" w:rsidRDefault="00293D92">
      <w:pPr>
        <w:spacing w:line="316" w:lineRule="auto"/>
        <w:sectPr w:rsidR="00293D92">
          <w:pgSz w:w="11910" w:h="16840"/>
          <w:pgMar w:top="640" w:right="1600" w:bottom="280" w:left="1620" w:header="720" w:footer="720" w:gutter="0"/>
          <w:cols w:space="720"/>
        </w:sectPr>
      </w:pPr>
    </w:p>
    <w:p w:rsidR="00293D92" w:rsidRDefault="00EC7B1C">
      <w:pPr>
        <w:pStyle w:val="a3"/>
        <w:spacing w:before="76" w:line="316" w:lineRule="auto"/>
        <w:ind w:left="114" w:right="277"/>
      </w:pPr>
      <w:r>
        <w:lastRenderedPageBreak/>
        <w:pict>
          <v:line id="_x0000_s1026" style="position:absolute;left:0;text-align:left;z-index:-15858176;mso-position-horizontal-relative:page;mso-position-vertical-relative:page" from="395.9pt,630.25pt" to="454.4pt,630.25pt" strokeweight=".1238mm">
            <w10:wrap anchorx="page" anchory="page"/>
          </v:line>
        </w:pict>
      </w:r>
      <w:r w:rsidR="00A243CE">
        <w:t>Внесение номенклатуры торговой марки «ЗЭТАРУС</w:t>
      </w:r>
      <w:r>
        <w:t>» в данный проект составляет 0,</w:t>
      </w:r>
      <w:r w:rsidRPr="00EC7B1C">
        <w:t>5</w:t>
      </w:r>
      <w:r w:rsidR="00A243CE">
        <w:t xml:space="preserve">% от стоимости продукции, в </w:t>
      </w:r>
      <w:proofErr w:type="spellStart"/>
      <w:r w:rsidR="00A243CE">
        <w:t>т.ч</w:t>
      </w:r>
      <w:proofErr w:type="spellEnd"/>
      <w:r w:rsidR="00A243CE">
        <w:t xml:space="preserve">. НДС 20%,, указанной на сайте pro.nzeta.ru, но не более </w:t>
      </w:r>
      <w:r w:rsidRPr="00EC7B1C">
        <w:t>3000</w:t>
      </w:r>
      <w:bookmarkStart w:id="0" w:name="_GoBack"/>
      <w:bookmarkEnd w:id="0"/>
      <w:r w:rsidR="00A243CE">
        <w:t xml:space="preserve"> рублей, в </w:t>
      </w:r>
      <w:proofErr w:type="spellStart"/>
      <w:r w:rsidR="00A243CE">
        <w:t>т.ч</w:t>
      </w:r>
      <w:proofErr w:type="spellEnd"/>
      <w:r w:rsidR="00A243CE">
        <w:t>. НДС 20%, за одну продуктовую группу в одном проекте.</w:t>
      </w:r>
    </w:p>
    <w:p w:rsidR="00293D92" w:rsidRDefault="00293D92">
      <w:pPr>
        <w:pStyle w:val="a3"/>
        <w:rPr>
          <w:sz w:val="20"/>
        </w:rPr>
      </w:pPr>
    </w:p>
    <w:p w:rsidR="00293D92" w:rsidRDefault="00293D92">
      <w:pPr>
        <w:pStyle w:val="a3"/>
        <w:spacing w:before="6"/>
        <w:rPr>
          <w:sz w:val="29"/>
        </w:rPr>
      </w:pPr>
    </w:p>
    <w:p w:rsidR="00293D92" w:rsidRDefault="00A243CE">
      <w:pPr>
        <w:pStyle w:val="a3"/>
        <w:ind w:left="114"/>
      </w:pPr>
      <w:r>
        <w:t>Максимально возможная мотивационная программа, за включение брендов</w:t>
      </w:r>
    </w:p>
    <w:p w:rsidR="00293D92" w:rsidRDefault="00A243CE">
      <w:pPr>
        <w:pStyle w:val="a3"/>
        <w:spacing w:before="67"/>
        <w:ind w:left="114"/>
      </w:pPr>
      <w:r>
        <w:t>«ЗЭТАРУС» в технические проекты:</w:t>
      </w:r>
    </w:p>
    <w:p w:rsidR="00293D92" w:rsidRDefault="00293D92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0"/>
        <w:gridCol w:w="1631"/>
        <w:gridCol w:w="2865"/>
      </w:tblGrid>
      <w:tr w:rsidR="00293D92">
        <w:trPr>
          <w:trHeight w:val="678"/>
        </w:trPr>
        <w:tc>
          <w:tcPr>
            <w:tcW w:w="3940" w:type="dxa"/>
          </w:tcPr>
          <w:p w:rsidR="00293D92" w:rsidRDefault="00293D9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293D92" w:rsidRDefault="00A243CE">
            <w:pPr>
              <w:pStyle w:val="TableParagraph"/>
              <w:ind w:left="589" w:right="5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Продуктовая группа</w:t>
            </w:r>
          </w:p>
        </w:tc>
        <w:tc>
          <w:tcPr>
            <w:tcW w:w="1631" w:type="dxa"/>
          </w:tcPr>
          <w:p w:rsidR="00293D92" w:rsidRDefault="00293D9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293D92" w:rsidRDefault="00A243CE">
            <w:pPr>
              <w:pStyle w:val="TableParagraph"/>
              <w:ind w:left="237" w:right="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Бренд</w:t>
            </w:r>
          </w:p>
        </w:tc>
        <w:tc>
          <w:tcPr>
            <w:tcW w:w="2865" w:type="dxa"/>
          </w:tcPr>
          <w:p w:rsidR="00293D92" w:rsidRDefault="00A243CE">
            <w:pPr>
              <w:pStyle w:val="TableParagraph"/>
              <w:spacing w:before="46" w:line="280" w:lineRule="atLeast"/>
              <w:ind w:left="369" w:right="166" w:hanging="1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Стоимость включения, руб., в </w:t>
            </w:r>
            <w:proofErr w:type="spellStart"/>
            <w:r>
              <w:rPr>
                <w:b/>
                <w:sz w:val="18"/>
              </w:rPr>
              <w:t>т.ч</w:t>
            </w:r>
            <w:proofErr w:type="spellEnd"/>
            <w:r>
              <w:rPr>
                <w:b/>
                <w:sz w:val="18"/>
              </w:rPr>
              <w:t>. НДС 20%</w:t>
            </w:r>
          </w:p>
        </w:tc>
      </w:tr>
      <w:tr w:rsidR="00293D92">
        <w:trPr>
          <w:trHeight w:val="396"/>
        </w:trPr>
        <w:tc>
          <w:tcPr>
            <w:tcW w:w="3940" w:type="dxa"/>
          </w:tcPr>
          <w:p w:rsidR="00293D92" w:rsidRDefault="00A243CE">
            <w:pPr>
              <w:pStyle w:val="TableParagraph"/>
              <w:spacing w:before="114"/>
              <w:ind w:left="590" w:right="576"/>
              <w:jc w:val="center"/>
              <w:rPr>
                <w:sz w:val="18"/>
              </w:rPr>
            </w:pPr>
            <w:r>
              <w:rPr>
                <w:sz w:val="18"/>
              </w:rPr>
              <w:t>Муфты</w:t>
            </w:r>
          </w:p>
        </w:tc>
        <w:tc>
          <w:tcPr>
            <w:tcW w:w="1631" w:type="dxa"/>
          </w:tcPr>
          <w:p w:rsidR="00293D92" w:rsidRDefault="00A243CE">
            <w:pPr>
              <w:pStyle w:val="TableParagraph"/>
              <w:spacing w:before="114"/>
              <w:ind w:left="237" w:right="223"/>
              <w:jc w:val="center"/>
              <w:rPr>
                <w:sz w:val="18"/>
              </w:rPr>
            </w:pPr>
            <w:r>
              <w:rPr>
                <w:sz w:val="18"/>
              </w:rPr>
              <w:t>«ЗЭТАРУС»</w:t>
            </w:r>
          </w:p>
        </w:tc>
        <w:tc>
          <w:tcPr>
            <w:tcW w:w="2865" w:type="dxa"/>
          </w:tcPr>
          <w:p w:rsidR="00293D92" w:rsidRDefault="00A243CE">
            <w:pPr>
              <w:pStyle w:val="TableParagraph"/>
              <w:spacing w:before="114"/>
              <w:ind w:left="1182" w:right="1168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</w:tr>
      <w:tr w:rsidR="00293D92">
        <w:trPr>
          <w:trHeight w:val="396"/>
        </w:trPr>
        <w:tc>
          <w:tcPr>
            <w:tcW w:w="3940" w:type="dxa"/>
          </w:tcPr>
          <w:p w:rsidR="00293D92" w:rsidRDefault="00A243CE">
            <w:pPr>
              <w:pStyle w:val="TableParagraph"/>
              <w:spacing w:before="114"/>
              <w:ind w:left="591" w:right="57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Металлорукав</w:t>
            </w:r>
            <w:proofErr w:type="spellEnd"/>
          </w:p>
        </w:tc>
        <w:tc>
          <w:tcPr>
            <w:tcW w:w="1631" w:type="dxa"/>
          </w:tcPr>
          <w:p w:rsidR="00293D92" w:rsidRDefault="00A243CE">
            <w:pPr>
              <w:pStyle w:val="TableParagraph"/>
              <w:spacing w:before="114"/>
              <w:ind w:left="237" w:right="223"/>
              <w:jc w:val="center"/>
              <w:rPr>
                <w:sz w:val="18"/>
              </w:rPr>
            </w:pPr>
            <w:r>
              <w:rPr>
                <w:sz w:val="18"/>
              </w:rPr>
              <w:t>«ЗЭТАРУС»</w:t>
            </w:r>
          </w:p>
        </w:tc>
        <w:tc>
          <w:tcPr>
            <w:tcW w:w="2865" w:type="dxa"/>
          </w:tcPr>
          <w:p w:rsidR="00293D92" w:rsidRDefault="00A243CE">
            <w:pPr>
              <w:pStyle w:val="TableParagraph"/>
              <w:spacing w:before="114"/>
              <w:ind w:left="1182" w:right="1168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</w:tr>
      <w:tr w:rsidR="00293D92">
        <w:trPr>
          <w:trHeight w:val="396"/>
        </w:trPr>
        <w:tc>
          <w:tcPr>
            <w:tcW w:w="3940" w:type="dxa"/>
          </w:tcPr>
          <w:p w:rsidR="00293D92" w:rsidRDefault="00A243CE">
            <w:pPr>
              <w:pStyle w:val="TableParagraph"/>
              <w:spacing w:before="114"/>
              <w:ind w:left="591" w:right="57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Фитинги для </w:t>
            </w:r>
            <w:proofErr w:type="spellStart"/>
            <w:r>
              <w:rPr>
                <w:sz w:val="18"/>
              </w:rPr>
              <w:t>металлорукава</w:t>
            </w:r>
            <w:proofErr w:type="spellEnd"/>
          </w:p>
        </w:tc>
        <w:tc>
          <w:tcPr>
            <w:tcW w:w="1631" w:type="dxa"/>
          </w:tcPr>
          <w:p w:rsidR="00293D92" w:rsidRDefault="00A243CE">
            <w:pPr>
              <w:pStyle w:val="TableParagraph"/>
              <w:spacing w:before="114"/>
              <w:ind w:left="237" w:right="223"/>
              <w:jc w:val="center"/>
              <w:rPr>
                <w:sz w:val="18"/>
              </w:rPr>
            </w:pPr>
            <w:r>
              <w:rPr>
                <w:sz w:val="18"/>
              </w:rPr>
              <w:t>«ЗЭТАРУС»</w:t>
            </w:r>
          </w:p>
        </w:tc>
        <w:tc>
          <w:tcPr>
            <w:tcW w:w="2865" w:type="dxa"/>
          </w:tcPr>
          <w:p w:rsidR="00293D92" w:rsidRDefault="00A243CE">
            <w:pPr>
              <w:pStyle w:val="TableParagraph"/>
              <w:spacing w:before="114"/>
              <w:ind w:left="1182" w:right="1168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</w:tr>
      <w:tr w:rsidR="00293D92">
        <w:trPr>
          <w:trHeight w:val="396"/>
        </w:trPr>
        <w:tc>
          <w:tcPr>
            <w:tcW w:w="3940" w:type="dxa"/>
          </w:tcPr>
          <w:p w:rsidR="00293D92" w:rsidRDefault="00A243CE">
            <w:pPr>
              <w:pStyle w:val="TableParagraph"/>
              <w:spacing w:before="114"/>
              <w:ind w:left="590" w:right="576"/>
              <w:jc w:val="center"/>
              <w:rPr>
                <w:sz w:val="18"/>
              </w:rPr>
            </w:pPr>
            <w:r>
              <w:rPr>
                <w:sz w:val="18"/>
              </w:rPr>
              <w:t>Кабельные вводы</w:t>
            </w:r>
          </w:p>
        </w:tc>
        <w:tc>
          <w:tcPr>
            <w:tcW w:w="1631" w:type="dxa"/>
          </w:tcPr>
          <w:p w:rsidR="00293D92" w:rsidRDefault="00A243CE">
            <w:pPr>
              <w:pStyle w:val="TableParagraph"/>
              <w:spacing w:before="114"/>
              <w:ind w:left="237" w:right="223"/>
              <w:jc w:val="center"/>
              <w:rPr>
                <w:sz w:val="18"/>
              </w:rPr>
            </w:pPr>
            <w:r>
              <w:rPr>
                <w:sz w:val="18"/>
              </w:rPr>
              <w:t>«ЗЭТАРУС»</w:t>
            </w:r>
          </w:p>
        </w:tc>
        <w:tc>
          <w:tcPr>
            <w:tcW w:w="2865" w:type="dxa"/>
          </w:tcPr>
          <w:p w:rsidR="00293D92" w:rsidRDefault="00A243CE">
            <w:pPr>
              <w:pStyle w:val="TableParagraph"/>
              <w:spacing w:before="114"/>
              <w:ind w:left="1182" w:right="1168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</w:tr>
      <w:tr w:rsidR="00293D92">
        <w:trPr>
          <w:trHeight w:val="396"/>
        </w:trPr>
        <w:tc>
          <w:tcPr>
            <w:tcW w:w="3940" w:type="dxa"/>
          </w:tcPr>
          <w:p w:rsidR="00293D92" w:rsidRDefault="00A243CE">
            <w:pPr>
              <w:pStyle w:val="TableParagraph"/>
              <w:spacing w:before="114"/>
              <w:ind w:left="590" w:right="57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Клеммные</w:t>
            </w:r>
            <w:proofErr w:type="spellEnd"/>
            <w:r>
              <w:rPr>
                <w:sz w:val="18"/>
              </w:rPr>
              <w:t xml:space="preserve"> коробки</w:t>
            </w:r>
          </w:p>
        </w:tc>
        <w:tc>
          <w:tcPr>
            <w:tcW w:w="1631" w:type="dxa"/>
          </w:tcPr>
          <w:p w:rsidR="00293D92" w:rsidRDefault="00A243CE">
            <w:pPr>
              <w:pStyle w:val="TableParagraph"/>
              <w:spacing w:before="114"/>
              <w:ind w:left="237" w:right="223"/>
              <w:jc w:val="center"/>
              <w:rPr>
                <w:sz w:val="18"/>
              </w:rPr>
            </w:pPr>
            <w:r>
              <w:rPr>
                <w:sz w:val="18"/>
              </w:rPr>
              <w:t>«ЗЭТАРУС»</w:t>
            </w:r>
          </w:p>
        </w:tc>
        <w:tc>
          <w:tcPr>
            <w:tcW w:w="2865" w:type="dxa"/>
          </w:tcPr>
          <w:p w:rsidR="00293D92" w:rsidRDefault="00A243CE">
            <w:pPr>
              <w:pStyle w:val="TableParagraph"/>
              <w:spacing w:before="114"/>
              <w:ind w:left="1182" w:right="1168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</w:tr>
      <w:tr w:rsidR="00293D92">
        <w:trPr>
          <w:trHeight w:val="673"/>
        </w:trPr>
        <w:tc>
          <w:tcPr>
            <w:tcW w:w="3940" w:type="dxa"/>
          </w:tcPr>
          <w:p w:rsidR="00293D92" w:rsidRDefault="00A243CE">
            <w:pPr>
              <w:pStyle w:val="TableParagraph"/>
              <w:spacing w:before="53" w:line="270" w:lineRule="atLeast"/>
              <w:ind w:left="293" w:right="260" w:firstLine="134"/>
              <w:rPr>
                <w:sz w:val="18"/>
              </w:rPr>
            </w:pPr>
            <w:r>
              <w:rPr>
                <w:sz w:val="18"/>
              </w:rPr>
              <w:t>Бренд производителя (указание рекомендованного производителя)</w:t>
            </w:r>
          </w:p>
        </w:tc>
        <w:tc>
          <w:tcPr>
            <w:tcW w:w="1631" w:type="dxa"/>
          </w:tcPr>
          <w:p w:rsidR="00293D92" w:rsidRDefault="00293D92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293D92" w:rsidRDefault="00A243CE">
            <w:pPr>
              <w:pStyle w:val="TableParagraph"/>
              <w:ind w:left="237" w:right="223"/>
              <w:jc w:val="center"/>
              <w:rPr>
                <w:sz w:val="18"/>
              </w:rPr>
            </w:pPr>
            <w:r>
              <w:rPr>
                <w:sz w:val="18"/>
              </w:rPr>
              <w:t>«ЗЭТАРУС»</w:t>
            </w:r>
          </w:p>
        </w:tc>
        <w:tc>
          <w:tcPr>
            <w:tcW w:w="2865" w:type="dxa"/>
          </w:tcPr>
          <w:p w:rsidR="00293D92" w:rsidRDefault="00293D92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293D92" w:rsidRDefault="00A243CE">
            <w:pPr>
              <w:pStyle w:val="TableParagraph"/>
              <w:ind w:left="1182" w:right="1168"/>
              <w:jc w:val="center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</w:tr>
    </w:tbl>
    <w:p w:rsidR="00293D92" w:rsidRDefault="00293D92">
      <w:pPr>
        <w:pStyle w:val="a3"/>
        <w:rPr>
          <w:sz w:val="20"/>
        </w:rPr>
      </w:pPr>
    </w:p>
    <w:p w:rsidR="00293D92" w:rsidRDefault="00293D92">
      <w:pPr>
        <w:pStyle w:val="a3"/>
        <w:spacing w:before="4"/>
        <w:rPr>
          <w:sz w:val="28"/>
        </w:rPr>
      </w:pPr>
    </w:p>
    <w:p w:rsidR="00293D92" w:rsidRDefault="00A243CE">
      <w:pPr>
        <w:pStyle w:val="1"/>
        <w:ind w:left="114" w:firstLine="0"/>
      </w:pPr>
      <w:r>
        <w:t>Реквизиты и подписи сторон:</w:t>
      </w:r>
    </w:p>
    <w:p w:rsidR="00293D92" w:rsidRDefault="00293D92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6"/>
        <w:gridCol w:w="2920"/>
      </w:tblGrid>
      <w:tr w:rsidR="00293D92">
        <w:trPr>
          <w:trHeight w:val="399"/>
        </w:trPr>
        <w:tc>
          <w:tcPr>
            <w:tcW w:w="5516" w:type="dxa"/>
          </w:tcPr>
          <w:p w:rsidR="00293D92" w:rsidRDefault="00A243CE">
            <w:pPr>
              <w:pStyle w:val="TableParagraph"/>
              <w:spacing w:before="114"/>
              <w:ind w:left="2235" w:right="2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Заказчик</w:t>
            </w:r>
          </w:p>
        </w:tc>
        <w:tc>
          <w:tcPr>
            <w:tcW w:w="2920" w:type="dxa"/>
          </w:tcPr>
          <w:p w:rsidR="00293D92" w:rsidRDefault="00A243CE">
            <w:pPr>
              <w:pStyle w:val="TableParagraph"/>
              <w:spacing w:before="114"/>
              <w:ind w:left="598" w:right="5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Исполнитель</w:t>
            </w:r>
          </w:p>
        </w:tc>
      </w:tr>
      <w:tr w:rsidR="00293D92">
        <w:trPr>
          <w:trHeight w:val="4685"/>
        </w:trPr>
        <w:tc>
          <w:tcPr>
            <w:tcW w:w="5516" w:type="dxa"/>
            <w:tcBorders>
              <w:bottom w:val="nil"/>
            </w:tcBorders>
          </w:tcPr>
          <w:p w:rsidR="00293D92" w:rsidRDefault="00293D92">
            <w:pPr>
              <w:pStyle w:val="TableParagraph"/>
              <w:ind w:left="0"/>
              <w:rPr>
                <w:b/>
                <w:sz w:val="25"/>
              </w:rPr>
            </w:pPr>
          </w:p>
          <w:p w:rsidR="00293D92" w:rsidRDefault="00A243CE">
            <w:pPr>
              <w:pStyle w:val="TableParagraph"/>
              <w:spacing w:line="316" w:lineRule="auto"/>
              <w:ind w:right="347"/>
              <w:rPr>
                <w:sz w:val="18"/>
              </w:rPr>
            </w:pPr>
            <w:r>
              <w:rPr>
                <w:sz w:val="18"/>
              </w:rPr>
              <w:t>Наименование: Акционерное общество «Завод электротехнической арматуры»</w:t>
            </w:r>
          </w:p>
          <w:p w:rsidR="00293D92" w:rsidRDefault="00A243CE">
            <w:pPr>
              <w:pStyle w:val="TableParagraph"/>
              <w:spacing w:line="316" w:lineRule="auto"/>
              <w:ind w:right="254"/>
              <w:rPr>
                <w:sz w:val="18"/>
              </w:rPr>
            </w:pPr>
            <w:r>
              <w:rPr>
                <w:sz w:val="18"/>
              </w:rPr>
              <w:t xml:space="preserve">Адрес, указанный в ЕГРЮЛ: 630501, Новосибирская область, Новосибирский район, </w:t>
            </w:r>
            <w:proofErr w:type="spellStart"/>
            <w:r>
              <w:rPr>
                <w:sz w:val="18"/>
              </w:rPr>
              <w:t>р.п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Краснообск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.В</w:t>
            </w:r>
            <w:proofErr w:type="gramEnd"/>
            <w:r>
              <w:rPr>
                <w:sz w:val="18"/>
              </w:rPr>
              <w:t>осточная</w:t>
            </w:r>
            <w:proofErr w:type="spellEnd"/>
            <w:r>
              <w:rPr>
                <w:sz w:val="18"/>
              </w:rPr>
              <w:t xml:space="preserve">, д.4/1, оф.10 Почтовый адрес: 630501, Новосибирская обл., Новосибирский р-н, </w:t>
            </w:r>
            <w:proofErr w:type="spellStart"/>
            <w:r>
              <w:rPr>
                <w:sz w:val="18"/>
              </w:rPr>
              <w:t>р.п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Краснообск</w:t>
            </w:r>
            <w:proofErr w:type="spellEnd"/>
            <w:r>
              <w:rPr>
                <w:sz w:val="18"/>
              </w:rPr>
              <w:t>, а/я 130 Телефон: +7(383)308-72-36</w:t>
            </w:r>
          </w:p>
          <w:p w:rsidR="00293D92" w:rsidRDefault="00A243CE">
            <w:pPr>
              <w:pStyle w:val="TableParagraph"/>
              <w:spacing w:line="316" w:lineRule="auto"/>
              <w:ind w:right="1396"/>
              <w:rPr>
                <w:sz w:val="18"/>
              </w:rPr>
            </w:pPr>
            <w:r>
              <w:rPr>
                <w:sz w:val="18"/>
              </w:rPr>
              <w:t xml:space="preserve">Электронная </w:t>
            </w:r>
            <w:hyperlink r:id="rId7">
              <w:r>
                <w:rPr>
                  <w:sz w:val="18"/>
                </w:rPr>
                <w:t>почта: nzeta@nzeta.ru</w:t>
              </w:r>
            </w:hyperlink>
            <w:r>
              <w:rPr>
                <w:sz w:val="18"/>
              </w:rPr>
              <w:t xml:space="preserve"> ОГРН 1075405009173</w:t>
            </w:r>
          </w:p>
          <w:p w:rsidR="00293D92" w:rsidRDefault="00A243C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 5405340660</w:t>
            </w:r>
          </w:p>
          <w:p w:rsidR="00293D92" w:rsidRDefault="00A243CE"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КПП 543301001</w:t>
            </w:r>
          </w:p>
          <w:p w:rsidR="00293D92" w:rsidRDefault="00A243CE">
            <w:pPr>
              <w:pStyle w:val="TableParagraph"/>
              <w:spacing w:before="67"/>
              <w:rPr>
                <w:sz w:val="18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/с 40702810307000034219</w:t>
            </w:r>
          </w:p>
          <w:p w:rsidR="00293D92" w:rsidRDefault="00A243CE">
            <w:pPr>
              <w:pStyle w:val="TableParagraph"/>
              <w:spacing w:before="67" w:line="316" w:lineRule="auto"/>
              <w:ind w:right="578"/>
              <w:rPr>
                <w:sz w:val="18"/>
              </w:rPr>
            </w:pPr>
            <w:r>
              <w:rPr>
                <w:sz w:val="18"/>
              </w:rPr>
              <w:t xml:space="preserve">в Сибирский филиал АО «Райффайзенбанк» </w:t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/с 30101810300000000799 БИК 045004799</w:t>
            </w:r>
          </w:p>
          <w:p w:rsidR="00293D92" w:rsidRDefault="00A243CE">
            <w:pPr>
              <w:pStyle w:val="TableParagraph"/>
              <w:tabs>
                <w:tab w:val="left" w:pos="1888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/Райчук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Ю.Ю./</w:t>
            </w:r>
          </w:p>
        </w:tc>
        <w:tc>
          <w:tcPr>
            <w:tcW w:w="2920" w:type="dxa"/>
            <w:tcBorders>
              <w:bottom w:val="nil"/>
            </w:tcBorders>
          </w:tcPr>
          <w:p w:rsidR="00293D92" w:rsidRDefault="00293D92">
            <w:pPr>
              <w:pStyle w:val="TableParagraph"/>
              <w:ind w:left="0"/>
              <w:rPr>
                <w:b/>
                <w:sz w:val="25"/>
              </w:rPr>
            </w:pPr>
          </w:p>
          <w:p w:rsidR="00293D92" w:rsidRDefault="00A243CE">
            <w:pPr>
              <w:pStyle w:val="TableParagraph"/>
              <w:spacing w:line="316" w:lineRule="auto"/>
              <w:ind w:right="179"/>
              <w:rPr>
                <w:sz w:val="18"/>
              </w:rPr>
            </w:pPr>
            <w:r>
              <w:rPr>
                <w:sz w:val="18"/>
              </w:rPr>
              <w:t xml:space="preserve">Наименование: </w:t>
            </w:r>
            <w:r w:rsidR="00260B3F" w:rsidRPr="00260B3F">
              <w:rPr>
                <w:sz w:val="18"/>
              </w:rPr>
              <w:br/>
            </w:r>
            <w:r>
              <w:rPr>
                <w:sz w:val="18"/>
              </w:rPr>
              <w:t>Адрес, указанный в ЕГРЮЛ:</w:t>
            </w:r>
          </w:p>
          <w:p w:rsidR="00293D92" w:rsidRDefault="00A243CE" w:rsidP="00260B3F">
            <w:pPr>
              <w:pStyle w:val="TableParagraph"/>
              <w:spacing w:line="316" w:lineRule="auto"/>
              <w:ind w:right="476"/>
              <w:rPr>
                <w:sz w:val="18"/>
              </w:rPr>
            </w:pPr>
            <w:r>
              <w:rPr>
                <w:sz w:val="18"/>
              </w:rPr>
              <w:t xml:space="preserve">Почтовый адрес: Телефон: </w:t>
            </w:r>
            <w:r w:rsidR="00260B3F" w:rsidRPr="00260B3F">
              <w:rPr>
                <w:sz w:val="18"/>
              </w:rPr>
              <w:br/>
            </w:r>
            <w:r>
              <w:rPr>
                <w:sz w:val="18"/>
              </w:rPr>
              <w:t xml:space="preserve">Электронная почта: </w:t>
            </w:r>
          </w:p>
          <w:p w:rsidR="00293D92" w:rsidRDefault="00A243CE">
            <w:pPr>
              <w:pStyle w:val="TableParagraph"/>
              <w:spacing w:line="316" w:lineRule="auto"/>
              <w:ind w:right="1673"/>
              <w:rPr>
                <w:sz w:val="18"/>
              </w:rPr>
            </w:pPr>
            <w:r>
              <w:rPr>
                <w:sz w:val="18"/>
              </w:rPr>
              <w:t>ОГРН ИНН КПП</w:t>
            </w:r>
          </w:p>
          <w:p w:rsidR="00293D92" w:rsidRDefault="00A243CE">
            <w:pPr>
              <w:pStyle w:val="TableParagraph"/>
              <w:spacing w:line="316" w:lineRule="auto"/>
              <w:ind w:right="1807"/>
              <w:rPr>
                <w:sz w:val="18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/с в к/с БИК</w:t>
            </w:r>
          </w:p>
        </w:tc>
      </w:tr>
      <w:tr w:rsidR="00293D92">
        <w:trPr>
          <w:trHeight w:val="495"/>
        </w:trPr>
        <w:tc>
          <w:tcPr>
            <w:tcW w:w="5516" w:type="dxa"/>
            <w:tcBorders>
              <w:top w:val="nil"/>
            </w:tcBorders>
          </w:tcPr>
          <w:p w:rsidR="00293D92" w:rsidRDefault="00293D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20" w:type="dxa"/>
            <w:tcBorders>
              <w:top w:val="nil"/>
            </w:tcBorders>
          </w:tcPr>
          <w:p w:rsidR="00293D92" w:rsidRDefault="00260B3F">
            <w:pPr>
              <w:pStyle w:val="TableParagraph"/>
              <w:spacing w:before="33"/>
              <w:ind w:left="647" w:right="584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  <w:lang w:val="en-US"/>
              </w:rPr>
              <w:t>_________________</w:t>
            </w:r>
            <w:r w:rsidR="00A243CE">
              <w:rPr>
                <w:sz w:val="18"/>
              </w:rPr>
              <w:t>/</w:t>
            </w:r>
          </w:p>
        </w:tc>
      </w:tr>
    </w:tbl>
    <w:p w:rsidR="00A243CE" w:rsidRDefault="00A243CE"/>
    <w:sectPr w:rsidR="00A243CE">
      <w:pgSz w:w="11910" w:h="16840"/>
      <w:pgMar w:top="820" w:right="16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012B"/>
    <w:multiLevelType w:val="multilevel"/>
    <w:tmpl w:val="3030079A"/>
    <w:lvl w:ilvl="0">
      <w:start w:val="1"/>
      <w:numFmt w:val="decimal"/>
      <w:lvlText w:val="%1."/>
      <w:lvlJc w:val="left"/>
      <w:pPr>
        <w:ind w:left="401" w:hanging="287"/>
        <w:jc w:val="left"/>
      </w:pPr>
      <w:rPr>
        <w:rFonts w:ascii="DejaVu Serif" w:eastAsia="DejaVu Serif" w:hAnsi="DejaVu Serif" w:cs="DejaVu Serif" w:hint="default"/>
        <w:spacing w:val="-1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01"/>
        <w:jc w:val="left"/>
      </w:pPr>
      <w:rPr>
        <w:rFonts w:ascii="DejaVu Serif" w:eastAsia="DejaVu Serif" w:hAnsi="DejaVu Serif" w:cs="DejaVu Serif" w:hint="default"/>
        <w:spacing w:val="-1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4" w:hanging="573"/>
        <w:jc w:val="left"/>
      </w:pPr>
      <w:rPr>
        <w:rFonts w:ascii="DejaVu Serif" w:eastAsia="DejaVu Serif" w:hAnsi="DejaVu Serif" w:cs="DejaVu Serif" w:hint="default"/>
        <w:spacing w:val="-1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1320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80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14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48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82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17" w:hanging="57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93D92"/>
    <w:rsid w:val="00260B3F"/>
    <w:rsid w:val="00293D92"/>
    <w:rsid w:val="00441BD4"/>
    <w:rsid w:val="00A243CE"/>
    <w:rsid w:val="00EC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erif" w:eastAsia="DejaVu Serif" w:hAnsi="DejaVu Serif" w:cs="DejaVu Serif"/>
      <w:lang w:val="ru-RU"/>
    </w:rPr>
  </w:style>
  <w:style w:type="paragraph" w:styleId="1">
    <w:name w:val="heading 1"/>
    <w:basedOn w:val="a"/>
    <w:uiPriority w:val="1"/>
    <w:qFormat/>
    <w:pPr>
      <w:ind w:left="401" w:hanging="288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714"/>
    </w:pPr>
  </w:style>
  <w:style w:type="paragraph" w:customStyle="1" w:styleId="TableParagraph">
    <w:name w:val="Table Paragraph"/>
    <w:basedOn w:val="a"/>
    <w:uiPriority w:val="1"/>
    <w:qFormat/>
    <w:pPr>
      <w:ind w:left="6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zeta@nze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zeta@nze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zeta-11</cp:lastModifiedBy>
  <cp:revision>8</cp:revision>
  <dcterms:created xsi:type="dcterms:W3CDTF">2022-08-18T09:00:00Z</dcterms:created>
  <dcterms:modified xsi:type="dcterms:W3CDTF">2022-08-18T09:29:00Z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LastSaved">
    <vt:filetime>2022-08-18T00:00:00Z</vt:filetime>
  </property>
</Properties>
</file>